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E" w:rsidRDefault="00456CBE" w:rsidP="00456CBE">
      <w:pPr>
        <w:pStyle w:val="a3"/>
        <w:shd w:val="clear" w:color="auto" w:fill="auto"/>
        <w:spacing w:after="0" w:line="360" w:lineRule="auto"/>
        <w:ind w:firstLine="720"/>
        <w:rPr>
          <w:rStyle w:val="a4"/>
          <w:color w:val="000000"/>
          <w:sz w:val="28"/>
        </w:rPr>
      </w:pPr>
      <w:r>
        <w:rPr>
          <w:rStyle w:val="a4"/>
          <w:color w:val="000000"/>
          <w:sz w:val="28"/>
        </w:rPr>
        <w:t xml:space="preserve">Материалы для информирования родителей </w:t>
      </w:r>
    </w:p>
    <w:p w:rsidR="00456CBE" w:rsidRDefault="00456CBE" w:rsidP="00456CBE">
      <w:pPr>
        <w:pStyle w:val="a3"/>
        <w:shd w:val="clear" w:color="auto" w:fill="auto"/>
        <w:spacing w:after="0" w:line="360" w:lineRule="auto"/>
        <w:ind w:firstLine="720"/>
        <w:rPr>
          <w:rStyle w:val="a4"/>
          <w:color w:val="000000"/>
          <w:sz w:val="28"/>
        </w:rPr>
      </w:pPr>
      <w:r>
        <w:rPr>
          <w:rStyle w:val="a4"/>
          <w:color w:val="000000"/>
          <w:sz w:val="28"/>
        </w:rPr>
        <w:t xml:space="preserve">о необходимости обеспечения безопасности пребывания детей </w:t>
      </w:r>
    </w:p>
    <w:p w:rsidR="00456CBE" w:rsidRDefault="00456CBE" w:rsidP="00456CBE">
      <w:pPr>
        <w:pStyle w:val="a3"/>
        <w:shd w:val="clear" w:color="auto" w:fill="auto"/>
        <w:spacing w:after="0" w:line="360" w:lineRule="auto"/>
        <w:ind w:firstLine="720"/>
        <w:rPr>
          <w:rStyle w:val="a4"/>
          <w:color w:val="000000"/>
          <w:sz w:val="28"/>
        </w:rPr>
      </w:pPr>
      <w:r>
        <w:rPr>
          <w:rStyle w:val="a4"/>
          <w:color w:val="000000"/>
          <w:sz w:val="28"/>
        </w:rPr>
        <w:t>вблизи водных объектов</w:t>
      </w:r>
    </w:p>
    <w:p w:rsidR="00456CBE" w:rsidRDefault="00456CBE" w:rsidP="00456CBE">
      <w:pPr>
        <w:pStyle w:val="a3"/>
        <w:shd w:val="clear" w:color="auto" w:fill="auto"/>
        <w:spacing w:after="0" w:line="360" w:lineRule="auto"/>
        <w:ind w:firstLine="720"/>
        <w:rPr>
          <w:rStyle w:val="a4"/>
          <w:color w:val="000000"/>
          <w:sz w:val="28"/>
        </w:rPr>
      </w:pPr>
    </w:p>
    <w:p w:rsidR="00456CBE" w:rsidRDefault="00456CBE" w:rsidP="00456CBE">
      <w:pPr>
        <w:pStyle w:val="a3"/>
        <w:shd w:val="clear" w:color="auto" w:fill="auto"/>
        <w:spacing w:after="0" w:line="360" w:lineRule="auto"/>
        <w:ind w:firstLine="720"/>
        <w:jc w:val="both"/>
      </w:pP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>Уважаемые родители, не оставляйте детей без присмотра вблизи водоёмов.</w:t>
      </w:r>
    </w:p>
    <w:p w:rsidR="00456CBE" w:rsidRP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a4"/>
          <w:sz w:val="28"/>
        </w:rPr>
      </w:pPr>
      <w:r>
        <w:rPr>
          <w:rStyle w:val="a4"/>
          <w:color w:val="000000"/>
          <w:sz w:val="28"/>
        </w:rPr>
        <w:t>Уважаемые родители, обеспечьте безопасность пребывания детей вблизи водных объектов.</w:t>
      </w:r>
    </w:p>
    <w:p w:rsidR="00456CBE" w:rsidRDefault="00456CBE" w:rsidP="00456CBE">
      <w:pPr>
        <w:pStyle w:val="a3"/>
        <w:shd w:val="clear" w:color="auto" w:fill="auto"/>
        <w:spacing w:after="0" w:line="360" w:lineRule="auto"/>
        <w:ind w:left="36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247210</wp:posOffset>
            </wp:positionH>
            <wp:positionV relativeFrom="paragraph">
              <wp:posOffset>2393</wp:posOffset>
            </wp:positionV>
            <wp:extent cx="2231781" cy="1885071"/>
            <wp:effectExtent l="19050" t="0" r="0" b="0"/>
            <wp:wrapSquare wrapText="bothSides"/>
            <wp:docPr id="2" name="Рисунок 2" descr="http://www.muravlenko.com/uploads/posts/2012-05/133679295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ravlenko.com/uploads/posts/2012-05/1336792957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094" b="11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81" cy="18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 xml:space="preserve">Уважаемые родители, не позволяйте играть детям в опасных местах, </w:t>
      </w:r>
      <w:r>
        <w:rPr>
          <w:rStyle w:val="a4"/>
          <w:color w:val="000000"/>
          <w:sz w:val="28"/>
          <w:lang w:eastAsia="en-US"/>
        </w:rPr>
        <w:t xml:space="preserve">где </w:t>
      </w:r>
      <w:r>
        <w:rPr>
          <w:rStyle w:val="a4"/>
          <w:color w:val="000000"/>
          <w:sz w:val="28"/>
        </w:rPr>
        <w:t>они могут упасть в воду.</w:t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>Уважаемые родители, не оставляете ребёнка одного в воде, даже если он находится в спасательном жилете или на него надет спасательный круг.</w:t>
      </w:r>
    </w:p>
    <w:p w:rsidR="00456CBE" w:rsidRP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a4"/>
          <w:sz w:val="28"/>
        </w:rPr>
      </w:pPr>
      <w:r>
        <w:rPr>
          <w:rStyle w:val="a4"/>
          <w:color w:val="000000"/>
          <w:sz w:val="28"/>
        </w:rPr>
        <w:t>Уважаемые родители, помните, что купание в необорудованных местах опасно для жизни и здоровья ваших детей.</w:t>
      </w:r>
    </w:p>
    <w:p w:rsidR="00456CBE" w:rsidRDefault="00456CBE" w:rsidP="00456CBE">
      <w:pPr>
        <w:pStyle w:val="a3"/>
        <w:shd w:val="clear" w:color="auto" w:fill="auto"/>
        <w:spacing w:after="0" w:line="360" w:lineRule="auto"/>
        <w:ind w:left="360"/>
        <w:jc w:val="both"/>
        <w:rPr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247210</wp:posOffset>
            </wp:positionH>
            <wp:positionV relativeFrom="paragraph">
              <wp:posOffset>2735</wp:posOffset>
            </wp:positionV>
            <wp:extent cx="3268980" cy="2293034"/>
            <wp:effectExtent l="19050" t="0" r="7620" b="0"/>
            <wp:wrapSquare wrapText="bothSides"/>
            <wp:docPr id="1" name="Рисунок 1" descr="C:\Users\Operator\Pictures\Безопасность на воде\14341337021143412110392401-i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Безопасность на воде\14341337021143412110392401-i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2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>Уважаемые родители, обязательно научите ребенка плавать, сделайте его пребывание в воде более безопасным.</w:t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>Уважаемые родители, не оставляйте детей без присмотра вблизи водое</w:t>
      </w:r>
      <w:r>
        <w:rPr>
          <w:rStyle w:val="a4"/>
          <w:color w:val="000000"/>
          <w:sz w:val="28"/>
        </w:rPr>
        <w:softHyphen/>
        <w:t>мов, научите ребенка не бояться звать на помощь, если он попал в беду.</w:t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rStyle w:val="a4"/>
          <w:color w:val="000000"/>
          <w:sz w:val="28"/>
        </w:rPr>
        <w:t xml:space="preserve">Уважаемые родители, не устраивайте во время купания шумные игры на </w:t>
      </w:r>
      <w:r>
        <w:rPr>
          <w:rStyle w:val="a4"/>
          <w:color w:val="000000"/>
          <w:sz w:val="28"/>
        </w:rPr>
        <w:lastRenderedPageBreak/>
        <w:t>воде и не разрешайте этого детям - это опасно!</w:t>
      </w:r>
    </w:p>
    <w:p w:rsidR="00456CBE" w:rsidRDefault="00456CBE" w:rsidP="00456CBE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-492760</wp:posOffset>
            </wp:positionV>
            <wp:extent cx="1703705" cy="1715770"/>
            <wp:effectExtent l="19050" t="0" r="0" b="0"/>
            <wp:wrapSquare wrapText="bothSides"/>
            <wp:docPr id="8" name="Рисунок 8" descr="http://do.znate.ru/pars_docs/refs/38/37334/37334_html_m6b105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.znate.ru/pars_docs/refs/38/37334/37334_html_m6b105a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000000"/>
          <w:sz w:val="28"/>
        </w:rPr>
        <w:t>Уважаемые родители, не поручайте присмотр за детьми при купании старшим братьям, сестрам и малознакомым людям.</w:t>
      </w:r>
    </w:p>
    <w:p w:rsidR="00456CBE" w:rsidRDefault="00456CBE" w:rsidP="00456CBE">
      <w:pPr>
        <w:rPr>
          <w:rFonts w:ascii="Times New Roman" w:hAnsi="Times New Roman"/>
          <w:sz w:val="24"/>
        </w:rPr>
      </w:pPr>
    </w:p>
    <w:p w:rsidR="00FF59C4" w:rsidRPr="00456CBE" w:rsidRDefault="00FF59C4" w:rsidP="00456CBE"/>
    <w:sectPr w:rsidR="00FF59C4" w:rsidRPr="004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BC6"/>
    <w:multiLevelType w:val="hybridMultilevel"/>
    <w:tmpl w:val="1F507FAA"/>
    <w:lvl w:ilvl="0" w:tplc="19983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56CBE"/>
    <w:rsid w:val="00456CBE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56CBE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semiHidden/>
    <w:rsid w:val="00456CBE"/>
  </w:style>
  <w:style w:type="character" w:customStyle="1" w:styleId="MicrosoftSansSerif">
    <w:name w:val="Основной текст + Microsoft Sans Serif"/>
    <w:aliases w:val="7 pt,Интервал 0 pt"/>
    <w:basedOn w:val="a4"/>
    <w:rsid w:val="00456CBE"/>
    <w:rPr>
      <w:rFonts w:ascii="Microsoft Sans Serif" w:hAnsi="Microsoft Sans Serif" w:cs="Microsoft Sans Serif" w:hint="default"/>
      <w:spacing w:val="1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4"/>
    <w:rsid w:val="00456CBE"/>
    <w:rPr>
      <w:rFonts w:ascii="Times New Roman" w:hAnsi="Times New Roman" w:cs="Times New Roman" w:hint="default"/>
      <w:spacing w:val="50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3"/>
    <w:semiHidden/>
    <w:locked/>
    <w:rsid w:val="00456CBE"/>
    <w:rPr>
      <w:rFonts w:ascii="Times New Roman" w:eastAsia="Courier New" w:hAnsi="Times New Roman" w:cs="Times New Roman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2016-07-07T05:07:00Z</dcterms:created>
  <dcterms:modified xsi:type="dcterms:W3CDTF">2016-07-07T05:13:00Z</dcterms:modified>
</cp:coreProperties>
</file>