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A1" w:rsidRPr="00B7057B" w:rsidRDefault="00AA2BA1" w:rsidP="00AA2B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7057B">
        <w:rPr>
          <w:rFonts w:ascii="Times New Roman" w:hAnsi="Times New Roman" w:cs="Times New Roman"/>
          <w:b/>
          <w:sz w:val="28"/>
        </w:rPr>
        <w:t>Внутришкольный</w:t>
      </w:r>
      <w:proofErr w:type="spellEnd"/>
      <w:r w:rsidRPr="00B7057B">
        <w:rPr>
          <w:rFonts w:ascii="Times New Roman" w:hAnsi="Times New Roman" w:cs="Times New Roman"/>
          <w:b/>
          <w:sz w:val="28"/>
        </w:rPr>
        <w:t xml:space="preserve"> аудит «Образовательный минимум»</w:t>
      </w:r>
    </w:p>
    <w:p w:rsidR="00AA2BA1" w:rsidRPr="00B7057B" w:rsidRDefault="00AA2BA1" w:rsidP="00AA2B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057B">
        <w:rPr>
          <w:rFonts w:ascii="Times New Roman" w:hAnsi="Times New Roman" w:cs="Times New Roman"/>
          <w:b/>
          <w:sz w:val="28"/>
        </w:rPr>
        <w:t xml:space="preserve">по русскому языку </w:t>
      </w:r>
      <w:r>
        <w:rPr>
          <w:rFonts w:ascii="Times New Roman" w:hAnsi="Times New Roman" w:cs="Times New Roman"/>
          <w:b/>
          <w:sz w:val="28"/>
        </w:rPr>
        <w:t>7 класс 1 четверть 2017-2018</w:t>
      </w:r>
    </w:p>
    <w:p w:rsidR="00AA2BA1" w:rsidRPr="00B7057B" w:rsidRDefault="00AA2BA1" w:rsidP="00AA2BA1">
      <w:pPr>
        <w:spacing w:after="0"/>
        <w:rPr>
          <w:rFonts w:ascii="Times New Roman" w:hAnsi="Times New Roman" w:cs="Times New Roman"/>
          <w:b/>
          <w:sz w:val="24"/>
        </w:rPr>
      </w:pPr>
      <w:r w:rsidRPr="00B7057B">
        <w:rPr>
          <w:rFonts w:ascii="Times New Roman" w:hAnsi="Times New Roman" w:cs="Times New Roman"/>
          <w:b/>
          <w:sz w:val="24"/>
        </w:rPr>
        <w:t xml:space="preserve">учитель        </w:t>
      </w:r>
      <w:r w:rsidR="00601EF7">
        <w:rPr>
          <w:rFonts w:ascii="Times New Roman" w:hAnsi="Times New Roman" w:cs="Times New Roman"/>
          <w:b/>
          <w:sz w:val="24"/>
        </w:rPr>
        <w:t>Китаева О.А.</w:t>
      </w:r>
    </w:p>
    <w:p w:rsidR="00AA2BA1" w:rsidRPr="00B7057B" w:rsidRDefault="00601EF7" w:rsidP="00AA2BA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_____________ 2018</w:t>
      </w:r>
      <w:bookmarkStart w:id="0" w:name="_GoBack"/>
      <w:bookmarkEnd w:id="0"/>
      <w:r w:rsidR="00AA2BA1" w:rsidRPr="00B7057B">
        <w:rPr>
          <w:rFonts w:ascii="Times New Roman" w:hAnsi="Times New Roman" w:cs="Times New Roman"/>
          <w:b/>
          <w:sz w:val="24"/>
        </w:rPr>
        <w:t>г.</w:t>
      </w:r>
    </w:p>
    <w:p w:rsidR="00AA2BA1" w:rsidRPr="00B7057B" w:rsidRDefault="00AA2BA1" w:rsidP="00AA2BA1">
      <w:pPr>
        <w:spacing w:after="0"/>
        <w:rPr>
          <w:rFonts w:ascii="Times New Roman" w:hAnsi="Times New Roman" w:cs="Times New Roman"/>
          <w:b/>
          <w:sz w:val="24"/>
        </w:rPr>
      </w:pPr>
      <w:r w:rsidRPr="00B7057B">
        <w:rPr>
          <w:rFonts w:ascii="Times New Roman" w:hAnsi="Times New Roman" w:cs="Times New Roman"/>
          <w:b/>
          <w:sz w:val="24"/>
        </w:rPr>
        <w:t>класс ____________</w:t>
      </w:r>
    </w:p>
    <w:p w:rsidR="00AA2BA1" w:rsidRDefault="00AA2BA1" w:rsidP="00AA2BA1">
      <w:pPr>
        <w:spacing w:after="0"/>
        <w:rPr>
          <w:rFonts w:ascii="Times New Roman" w:hAnsi="Times New Roman" w:cs="Times New Roman"/>
          <w:b/>
          <w:sz w:val="24"/>
        </w:rPr>
      </w:pPr>
      <w:r w:rsidRPr="00B7057B">
        <w:rPr>
          <w:rFonts w:ascii="Times New Roman" w:hAnsi="Times New Roman" w:cs="Times New Roman"/>
          <w:b/>
          <w:sz w:val="24"/>
        </w:rPr>
        <w:t xml:space="preserve">Фамилия, имя учащегося _________________________________________________ </w:t>
      </w:r>
    </w:p>
    <w:p w:rsidR="00AA2BA1" w:rsidRDefault="00AA2BA1" w:rsidP="00AA2BA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128"/>
        <w:gridCol w:w="6038"/>
      </w:tblGrid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Что такое причастие?</w:t>
            </w:r>
          </w:p>
        </w:tc>
        <w:tc>
          <w:tcPr>
            <w:tcW w:w="603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Причастие – самостоятельная часть речи, которая обозначает признак предмета по действию, объединяет в себе свойства прилагательного и глагола.</w:t>
            </w:r>
          </w:p>
        </w:tc>
      </w:tr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морфемные признаки причастий.</w:t>
            </w:r>
          </w:p>
        </w:tc>
        <w:tc>
          <w:tcPr>
            <w:tcW w:w="6038" w:type="dxa"/>
          </w:tcPr>
          <w:p w:rsidR="00AA2BA1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Яркими морфемными признаками причастий являются 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(-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-),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(-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-),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-, -н-, -ем- </w:t>
            </w:r>
          </w:p>
          <w:p w:rsidR="00AA2BA1" w:rsidRPr="00A02DDB" w:rsidRDefault="00AA2BA1" w:rsidP="00C71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(-о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), -им-,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-, -т-.</w:t>
            </w:r>
          </w:p>
        </w:tc>
      </w:tr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признаки прилагательного у причастия.</w:t>
            </w:r>
          </w:p>
        </w:tc>
        <w:tc>
          <w:tcPr>
            <w:tcW w:w="603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Причастие, как и прилагательное, изменяется по родам, по числам и падежам, т.е. склоняется.</w:t>
            </w:r>
          </w:p>
        </w:tc>
      </w:tr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признаки глагола у причастия.</w:t>
            </w:r>
          </w:p>
        </w:tc>
        <w:tc>
          <w:tcPr>
            <w:tcW w:w="603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Причастия образуются от глаголов и сохраняют некоторое их признаки: возвратность и невозвратность, вид (совершенный и несовершенный), время (настоящее и прошедшее).</w:t>
            </w:r>
          </w:p>
        </w:tc>
      </w:tr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причастия называются действительными?</w:t>
            </w:r>
          </w:p>
        </w:tc>
        <w:tc>
          <w:tcPr>
            <w:tcW w:w="603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Действительные причастия обозначают признак, который создается действием самого предмета (летящий самолет).</w:t>
            </w:r>
          </w:p>
        </w:tc>
      </w:tr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причастия называются страдательными?</w:t>
            </w:r>
          </w:p>
        </w:tc>
        <w:tc>
          <w:tcPr>
            <w:tcW w:w="603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Страдательные причастия обозначают признак, который создается у одного предмета действием другого предмета (выученный урок).</w:t>
            </w:r>
          </w:p>
        </w:tc>
      </w:tr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причастный оборот?</w:t>
            </w:r>
          </w:p>
        </w:tc>
        <w:tc>
          <w:tcPr>
            <w:tcW w:w="603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Причастие с зависимыми от него словами называется причастным оборотом. Если причастный оборот стоит после определяемого слова, то он с обеих сторон выделяется запятыми.</w:t>
            </w:r>
          </w:p>
        </w:tc>
      </w:tr>
      <w:tr w:rsidR="00AA2BA1" w:rsidTr="00C71246">
        <w:tc>
          <w:tcPr>
            <w:tcW w:w="516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 w:rsidRPr="00A02DD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2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синтаксические признаки причастий.</w:t>
            </w:r>
          </w:p>
        </w:tc>
        <w:tc>
          <w:tcPr>
            <w:tcW w:w="6038" w:type="dxa"/>
          </w:tcPr>
          <w:p w:rsidR="00AA2BA1" w:rsidRPr="00A02DDB" w:rsidRDefault="00AA2BA1" w:rsidP="00C7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предложении полные причастия обычно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выполняют  роль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определения, а краткие  - сказуемого.</w:t>
            </w:r>
          </w:p>
        </w:tc>
      </w:tr>
    </w:tbl>
    <w:p w:rsidR="00AA2BA1" w:rsidRDefault="00AA2BA1" w:rsidP="00AA2BA1">
      <w:pPr>
        <w:spacing w:after="0"/>
        <w:rPr>
          <w:rFonts w:ascii="Times New Roman" w:hAnsi="Times New Roman" w:cs="Times New Roman"/>
          <w:b/>
          <w:sz w:val="24"/>
        </w:rPr>
      </w:pPr>
    </w:p>
    <w:p w:rsidR="00AA2BA1" w:rsidRDefault="00AA2BA1" w:rsidP="00AA2BA1"/>
    <w:p w:rsidR="005E046C" w:rsidRDefault="005E046C"/>
    <w:sectPr w:rsidR="005E046C" w:rsidSect="00A02DD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BA1"/>
    <w:rsid w:val="005E046C"/>
    <w:rsid w:val="00601EF7"/>
    <w:rsid w:val="00A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МБОУ"СОШ №11"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Олясик</cp:lastModifiedBy>
  <cp:revision>2</cp:revision>
  <dcterms:created xsi:type="dcterms:W3CDTF">2017-09-18T11:24:00Z</dcterms:created>
  <dcterms:modified xsi:type="dcterms:W3CDTF">2018-09-30T15:16:00Z</dcterms:modified>
</cp:coreProperties>
</file>